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F9" w:rsidRDefault="003E55F9" w:rsidP="00A8720D">
      <w:pPr>
        <w:spacing w:after="120"/>
        <w:jc w:val="both"/>
      </w:pPr>
      <w:r>
        <w:t xml:space="preserve">ESNAF VE </w:t>
      </w:r>
      <w:proofErr w:type="gramStart"/>
      <w:r>
        <w:t>SANATKARLAR</w:t>
      </w:r>
      <w:proofErr w:type="gramEnd"/>
      <w:r>
        <w:t xml:space="preserve"> KREDİ VE KEFALET KOOPERATİFİ KURULUŞ İŞLEMLERİ</w:t>
      </w:r>
    </w:p>
    <w:p w:rsidR="003E55F9" w:rsidRDefault="003E55F9" w:rsidP="00A8720D">
      <w:pPr>
        <w:spacing w:after="120"/>
        <w:jc w:val="both"/>
      </w:pPr>
      <w:r>
        <w:t>Kurucu ortak sayısı:</w:t>
      </w:r>
    </w:p>
    <w:p w:rsidR="003E55F9" w:rsidRDefault="003E55F9" w:rsidP="00A8720D">
      <w:pPr>
        <w:spacing w:after="120"/>
        <w:jc w:val="both"/>
      </w:pPr>
      <w:r>
        <w:t>Madde 5 - (l) Kooperatif, bu Genelgenin 4 üncü maddesinin dördüncü fıkrası</w:t>
      </w:r>
    </w:p>
    <w:p w:rsidR="003E55F9" w:rsidRDefault="003E55F9" w:rsidP="00A8720D">
      <w:pPr>
        <w:spacing w:after="120"/>
        <w:jc w:val="both"/>
      </w:pPr>
      <w:proofErr w:type="gramStart"/>
      <w:r>
        <w:t>kapsamına</w:t>
      </w:r>
      <w:proofErr w:type="gramEnd"/>
      <w:r>
        <w:t xml:space="preserve"> giren çalışma bölgeleri ile ekli listede yer alan çalışma bölgelerinde en az 1.000,</w:t>
      </w:r>
    </w:p>
    <w:p w:rsidR="003E55F9" w:rsidRDefault="003E55F9" w:rsidP="00A8720D">
      <w:pPr>
        <w:spacing w:after="120"/>
        <w:jc w:val="both"/>
      </w:pPr>
      <w:proofErr w:type="gramStart"/>
      <w:r>
        <w:t>belediyeleri</w:t>
      </w:r>
      <w:proofErr w:type="gramEnd"/>
      <w:r>
        <w:t xml:space="preserve"> büyükşehir statüsünde olan illerin diğer ilçelerinde en az 500, belediyeleri</w:t>
      </w:r>
    </w:p>
    <w:p w:rsidR="003E55F9" w:rsidRDefault="003E55F9" w:rsidP="00A8720D">
      <w:pPr>
        <w:spacing w:after="120"/>
        <w:jc w:val="both"/>
      </w:pPr>
      <w:proofErr w:type="gramStart"/>
      <w:r>
        <w:t>büyükşehir</w:t>
      </w:r>
      <w:proofErr w:type="gramEnd"/>
      <w:r>
        <w:t xml:space="preserve"> statüsünde olmayan illerin merkez ilçesinde en az 500, diğer ilçelerinde ise en az</w:t>
      </w:r>
    </w:p>
    <w:p w:rsidR="003E55F9" w:rsidRDefault="003E55F9" w:rsidP="00A8720D">
      <w:pPr>
        <w:spacing w:after="120"/>
        <w:jc w:val="both"/>
      </w:pPr>
      <w:r>
        <w:t xml:space="preserve">250 esnaf veya </w:t>
      </w:r>
      <w:proofErr w:type="gramStart"/>
      <w:r>
        <w:t>sanatkar</w:t>
      </w:r>
      <w:proofErr w:type="gramEnd"/>
      <w:r>
        <w:t xml:space="preserve"> tarafından kurulur.</w:t>
      </w:r>
    </w:p>
    <w:p w:rsidR="003E55F9" w:rsidRDefault="003E55F9" w:rsidP="00A8720D">
      <w:pPr>
        <w:spacing w:after="120"/>
        <w:jc w:val="both"/>
      </w:pPr>
      <w:r>
        <w:t>Kuruluş başvuruları</w:t>
      </w:r>
    </w:p>
    <w:p w:rsidR="003E55F9" w:rsidRDefault="003E55F9" w:rsidP="00A8720D">
      <w:pPr>
        <w:spacing w:after="120"/>
        <w:jc w:val="both"/>
      </w:pPr>
      <w:r>
        <w:t>Madde 6 - (l) Kuruluş başvuruları doğrudan Bakanlığa yapılır.</w:t>
      </w:r>
    </w:p>
    <w:p w:rsidR="003E55F9" w:rsidRDefault="003E55F9" w:rsidP="00A8720D">
      <w:pPr>
        <w:spacing w:after="120"/>
        <w:jc w:val="both"/>
      </w:pPr>
      <w:r>
        <w:t>(2) Kooperatif Kuruluş Başvuru Bilgi Formu ekinde;</w:t>
      </w:r>
    </w:p>
    <w:p w:rsidR="003E55F9" w:rsidRDefault="003E55F9" w:rsidP="00A8720D">
      <w:pPr>
        <w:spacing w:after="120"/>
        <w:jc w:val="both"/>
      </w:pPr>
      <w:r>
        <w:t xml:space="preserve">a) Esnaf ve </w:t>
      </w:r>
      <w:proofErr w:type="gramStart"/>
      <w:r>
        <w:t>Sanatkar</w:t>
      </w:r>
      <w:proofErr w:type="gramEnd"/>
      <w:r>
        <w:t xml:space="preserve"> Sicil Müdürlüğünden veya doğrulama kodu bulunması şartıyla</w:t>
      </w:r>
    </w:p>
    <w:p w:rsidR="003E55F9" w:rsidRDefault="003E55F9" w:rsidP="00A8720D">
      <w:pPr>
        <w:spacing w:after="120"/>
        <w:jc w:val="both"/>
      </w:pPr>
      <w:proofErr w:type="gramStart"/>
      <w:r>
        <w:t>elektronik</w:t>
      </w:r>
      <w:proofErr w:type="gramEnd"/>
      <w:r>
        <w:t xml:space="preserve"> ortamdan temin edilmiş tüm kurucu ortakların esnaf ve sanatkarlar siciline kayıtlı</w:t>
      </w:r>
    </w:p>
    <w:p w:rsidR="003E55F9" w:rsidRDefault="003E55F9" w:rsidP="00A8720D">
      <w:pPr>
        <w:spacing w:after="120"/>
        <w:jc w:val="both"/>
      </w:pPr>
      <w:proofErr w:type="gramStart"/>
      <w:r>
        <w:t>olduğunu</w:t>
      </w:r>
      <w:proofErr w:type="gramEnd"/>
      <w:r>
        <w:t xml:space="preserve"> gösterir, başvuru tarihi itibariyle son 6 ay içinde düzenlenmiş, münferit ya da liste</w:t>
      </w:r>
    </w:p>
    <w:p w:rsidR="003E55F9" w:rsidRDefault="003E55F9" w:rsidP="00A8720D">
      <w:pPr>
        <w:spacing w:after="120"/>
        <w:jc w:val="both"/>
      </w:pPr>
      <w:proofErr w:type="gramStart"/>
      <w:r>
        <w:t>halinde</w:t>
      </w:r>
      <w:proofErr w:type="gramEnd"/>
      <w:r>
        <w:t xml:space="preserve"> belge,</w:t>
      </w:r>
    </w:p>
    <w:p w:rsidR="003E55F9" w:rsidRDefault="003E55F9" w:rsidP="00A8720D">
      <w:pPr>
        <w:spacing w:after="120"/>
        <w:jc w:val="both"/>
      </w:pPr>
      <w:r>
        <w:t>b) Vergi Dairesinden veya doğrulama kodu bulunması şartıyla elektronik ortamdan</w:t>
      </w:r>
    </w:p>
    <w:p w:rsidR="003E55F9" w:rsidRDefault="003E55F9" w:rsidP="00A8720D">
      <w:pPr>
        <w:spacing w:after="120"/>
        <w:jc w:val="both"/>
      </w:pPr>
      <w:r>
        <w:t xml:space="preserve">temin edilmiş </w:t>
      </w:r>
      <w:proofErr w:type="gramStart"/>
      <w:r>
        <w:t>ti.im</w:t>
      </w:r>
      <w:proofErr w:type="gramEnd"/>
      <w:r>
        <w:t xml:space="preserve"> kurucu ortakların vergi mükellefi olduğunu gösterir, başvuru tarihi</w:t>
      </w:r>
      <w:bookmarkStart w:id="0" w:name="_GoBack"/>
      <w:bookmarkEnd w:id="0"/>
    </w:p>
    <w:p w:rsidR="003E55F9" w:rsidRDefault="003E55F9" w:rsidP="00A8720D">
      <w:pPr>
        <w:spacing w:after="120"/>
        <w:jc w:val="both"/>
      </w:pPr>
      <w:proofErr w:type="gramStart"/>
      <w:r>
        <w:t>itibariyle</w:t>
      </w:r>
      <w:proofErr w:type="gramEnd"/>
      <w:r>
        <w:t xml:space="preserve"> son 6 ay içinde düzenlenmiş, münferit ya da liste halinde belge,</w:t>
      </w:r>
    </w:p>
    <w:p w:rsidR="003E55F9" w:rsidRDefault="003E55F9" w:rsidP="00A8720D">
      <w:pPr>
        <w:spacing w:after="120"/>
        <w:jc w:val="both"/>
      </w:pPr>
      <w:r>
        <w:t xml:space="preserve">c) 1163 sayılı Kanunun 56 </w:t>
      </w:r>
      <w:proofErr w:type="spellStart"/>
      <w:r>
        <w:t>ncı</w:t>
      </w:r>
      <w:proofErr w:type="spellEnd"/>
      <w:r>
        <w:t xml:space="preserve"> maddesinin üçüncü </w:t>
      </w:r>
      <w:proofErr w:type="spellStart"/>
      <w:r>
        <w:t>fikrası</w:t>
      </w:r>
      <w:proofErr w:type="spellEnd"/>
      <w:r>
        <w:t xml:space="preserve"> uyarınca ilk yönetim ve</w:t>
      </w:r>
    </w:p>
    <w:p w:rsidR="003E55F9" w:rsidRDefault="003E55F9" w:rsidP="00A8720D">
      <w:pPr>
        <w:spacing w:after="120"/>
        <w:jc w:val="both"/>
      </w:pPr>
      <w:proofErr w:type="gramStart"/>
      <w:r>
        <w:t>denetim</w:t>
      </w:r>
      <w:proofErr w:type="gramEnd"/>
      <w:r>
        <w:t xml:space="preserve"> kurulu üyelerinin, bu görevlere seçilmelerine engel teşkil eden bir kayıtlarının</w:t>
      </w:r>
    </w:p>
    <w:p w:rsidR="003E55F9" w:rsidRDefault="003E55F9" w:rsidP="00A8720D">
      <w:pPr>
        <w:spacing w:after="120"/>
        <w:jc w:val="both"/>
      </w:pPr>
      <w:proofErr w:type="gramStart"/>
      <w:r>
        <w:t>bulunmadığına</w:t>
      </w:r>
      <w:proofErr w:type="gramEnd"/>
      <w:r>
        <w:t xml:space="preserve"> ilişkin güncel adli sicil belgeleri,</w:t>
      </w:r>
    </w:p>
    <w:p w:rsidR="003E55F9" w:rsidRDefault="003E55F9" w:rsidP="00A8720D">
      <w:pPr>
        <w:spacing w:after="120"/>
        <w:jc w:val="both"/>
      </w:pPr>
      <w:r>
        <w:t>d) Kurucu ortaklarca imzalanmış 6 adet ko</w:t>
      </w:r>
      <w:r w:rsidR="00A8720D">
        <w:t xml:space="preserve">operatif </w:t>
      </w:r>
      <w:proofErr w:type="spellStart"/>
      <w:r w:rsidR="00A8720D">
        <w:t>anasözleşmesi</w:t>
      </w:r>
      <w:proofErr w:type="spellEnd"/>
      <w:r w:rsidR="00A8720D">
        <w:t xml:space="preserve"> (2 adet </w:t>
      </w:r>
      <w:proofErr w:type="spellStart"/>
      <w:r w:rsidR="00A8720D">
        <w:t>iligili</w:t>
      </w:r>
      <w:proofErr w:type="spellEnd"/>
      <w:r w:rsidR="00A8720D">
        <w:t xml:space="preserve"> Ticaret Sicil Müdürlüğünce</w:t>
      </w:r>
      <w:r>
        <w:t xml:space="preserve"> onaylı,</w:t>
      </w:r>
    </w:p>
    <w:p w:rsidR="003E55F9" w:rsidRDefault="003E55F9" w:rsidP="00A8720D">
      <w:pPr>
        <w:spacing w:after="120"/>
        <w:jc w:val="both"/>
      </w:pPr>
      <w:r>
        <w:t>4 adet onaydan sonra fotokopi ile çoğaltılmış),</w:t>
      </w:r>
    </w:p>
    <w:p w:rsidR="003E55F9" w:rsidRDefault="003E55F9" w:rsidP="00A8720D">
      <w:pPr>
        <w:spacing w:after="120"/>
        <w:jc w:val="both"/>
      </w:pPr>
      <w:r>
        <w:t>e) Kooperatifin kuruluş sermayesinin en az |l4 ünün, 19/10/2005 tarihli ve 541l sayılı</w:t>
      </w:r>
    </w:p>
    <w:p w:rsidR="003E55F9" w:rsidRDefault="003E55F9" w:rsidP="00A8720D">
      <w:pPr>
        <w:spacing w:after="120"/>
        <w:jc w:val="both"/>
      </w:pPr>
      <w:r>
        <w:t>Bankacılık Kanununa bağlı bir bankada, kurulmakta olan kooperatif adına açılacak özel bir</w:t>
      </w:r>
    </w:p>
    <w:p w:rsidR="003E55F9" w:rsidRDefault="003E55F9" w:rsidP="00A8720D">
      <w:pPr>
        <w:spacing w:after="120"/>
        <w:jc w:val="both"/>
      </w:pPr>
      <w:proofErr w:type="gramStart"/>
      <w:r>
        <w:t>hesaba</w:t>
      </w:r>
      <w:proofErr w:type="gramEnd"/>
      <w:r>
        <w:t>, sadece kurulacak kooperatifin kullanabileceği şekilde yatırıldığını gösteren banka</w:t>
      </w:r>
    </w:p>
    <w:p w:rsidR="003E55F9" w:rsidRDefault="003E55F9" w:rsidP="00A8720D">
      <w:pPr>
        <w:spacing w:after="120"/>
        <w:jc w:val="both"/>
      </w:pPr>
      <w:proofErr w:type="gramStart"/>
      <w:r>
        <w:t>dekontu</w:t>
      </w:r>
      <w:proofErr w:type="gramEnd"/>
      <w:r>
        <w:t xml:space="preserve"> yer alır.</w:t>
      </w:r>
    </w:p>
    <w:p w:rsidR="003E55F9" w:rsidRDefault="003E55F9" w:rsidP="00A8720D">
      <w:pPr>
        <w:spacing w:after="120"/>
        <w:jc w:val="both"/>
      </w:pPr>
      <w:r>
        <w:t>(3) Başvuruların kabul edilebilmesi için ayrıca;</w:t>
      </w:r>
    </w:p>
    <w:p w:rsidR="003E55F9" w:rsidRDefault="003E55F9" w:rsidP="00A8720D">
      <w:pPr>
        <w:spacing w:after="120"/>
        <w:jc w:val="both"/>
      </w:pPr>
      <w:r>
        <w:t xml:space="preserve">a) </w:t>
      </w:r>
      <w:proofErr w:type="spellStart"/>
      <w:r>
        <w:t>Anasözleşmenin</w:t>
      </w:r>
      <w:proofErr w:type="spellEnd"/>
      <w:r>
        <w:t xml:space="preserve"> boş bırakılmış olan ilgili kısımlarının doldurulması,</w:t>
      </w:r>
    </w:p>
    <w:p w:rsidR="003E55F9" w:rsidRDefault="003E55F9" w:rsidP="00A8720D">
      <w:pPr>
        <w:spacing w:after="120"/>
        <w:jc w:val="both"/>
      </w:pPr>
      <w:r>
        <w:t xml:space="preserve">b) </w:t>
      </w:r>
      <w:proofErr w:type="spellStart"/>
      <w:r>
        <w:t>Anasözleşmenin</w:t>
      </w:r>
      <w:proofErr w:type="spellEnd"/>
      <w:r>
        <w:t xml:space="preserve"> en son sayfalarına, kurucu ortakların her biri ile ilk yönetim ve</w:t>
      </w:r>
    </w:p>
    <w:p w:rsidR="003E55F9" w:rsidRDefault="003E55F9" w:rsidP="00A8720D">
      <w:pPr>
        <w:spacing w:after="120"/>
        <w:jc w:val="both"/>
      </w:pPr>
      <w:proofErr w:type="gramStart"/>
      <w:r>
        <w:t>denetim</w:t>
      </w:r>
      <w:proofErr w:type="gramEnd"/>
      <w:r>
        <w:t xml:space="preserve"> kurulu üyelerinin adı ve soyadı, kurucuların T.C. kimlik numarası, adresi ile taahhüt</w:t>
      </w:r>
    </w:p>
    <w:p w:rsidR="003E55F9" w:rsidRDefault="003E55F9" w:rsidP="00A8720D">
      <w:pPr>
        <w:spacing w:after="120"/>
        <w:jc w:val="both"/>
      </w:pPr>
      <w:proofErr w:type="gramStart"/>
      <w:r>
        <w:t>ettiği</w:t>
      </w:r>
      <w:proofErr w:type="gramEnd"/>
      <w:r>
        <w:t xml:space="preserve"> ve ödediği sermaye tutarının yazılması ve </w:t>
      </w:r>
      <w:proofErr w:type="spellStart"/>
      <w:r>
        <w:t>anasözleşmenin</w:t>
      </w:r>
      <w:proofErr w:type="spellEnd"/>
      <w:r>
        <w:t xml:space="preserve"> bu bilgileri kapsayacak</w:t>
      </w:r>
    </w:p>
    <w:p w:rsidR="003E55F9" w:rsidRDefault="003E55F9" w:rsidP="00A8720D">
      <w:pPr>
        <w:spacing w:after="120"/>
        <w:jc w:val="both"/>
      </w:pPr>
      <w:proofErr w:type="gramStart"/>
      <w:r>
        <w:t>şekilde</w:t>
      </w:r>
      <w:proofErr w:type="gramEnd"/>
      <w:r>
        <w:t xml:space="preserve"> </w:t>
      </w:r>
      <w:r w:rsidR="00A8720D">
        <w:t xml:space="preserve">İlgili Ticaret Sicil Müdürlüğüne </w:t>
      </w:r>
      <w:r>
        <w:t>onaylattırılmış olması, şarttır.</w:t>
      </w:r>
    </w:p>
    <w:p w:rsidR="003E55F9" w:rsidRDefault="003E55F9" w:rsidP="00A8720D">
      <w:pPr>
        <w:spacing w:after="120"/>
        <w:jc w:val="both"/>
      </w:pPr>
      <w:r>
        <w:t>(4) Kuruluş başvurusuyla ilgili olarak Bakanlık tarafından TESKOMB ile Bankadan</w:t>
      </w:r>
    </w:p>
    <w:p w:rsidR="003E55F9" w:rsidRDefault="003E55F9" w:rsidP="00A8720D">
      <w:pPr>
        <w:spacing w:after="120"/>
        <w:jc w:val="both"/>
      </w:pPr>
      <w:proofErr w:type="gramStart"/>
      <w:r>
        <w:lastRenderedPageBreak/>
        <w:t>konuya</w:t>
      </w:r>
      <w:proofErr w:type="gramEnd"/>
      <w:r>
        <w:t xml:space="preserve"> ilişkin görüşlerinin bildirilmesi istenilir. Her iki kuruluşun görüşlerinin kooperatifin</w:t>
      </w:r>
    </w:p>
    <w:p w:rsidR="003E55F9" w:rsidRDefault="003E55F9" w:rsidP="00A8720D">
      <w:pPr>
        <w:spacing w:after="120"/>
        <w:jc w:val="both"/>
      </w:pPr>
      <w:proofErr w:type="gramStart"/>
      <w:r>
        <w:t>kurulacağı</w:t>
      </w:r>
      <w:proofErr w:type="gramEnd"/>
      <w:r>
        <w:t xml:space="preserve"> çalışma bölgesinde, ekonomik, sosyal ihtiyaç ve verimlilik açısından bir</w:t>
      </w:r>
    </w:p>
    <w:p w:rsidR="003E55F9" w:rsidRDefault="003E55F9" w:rsidP="00A8720D">
      <w:pPr>
        <w:spacing w:after="120"/>
        <w:jc w:val="both"/>
      </w:pPr>
      <w:proofErr w:type="gramStart"/>
      <w:r>
        <w:t>kooperatif</w:t>
      </w:r>
      <w:proofErr w:type="gramEnd"/>
      <w:r>
        <w:t xml:space="preserve"> kurulmasının o çalışma bölgesindeki esnaf ve sanatkarlar için yararlı olup</w:t>
      </w:r>
    </w:p>
    <w:p w:rsidR="003E55F9" w:rsidRDefault="003E55F9" w:rsidP="00A8720D">
      <w:pPr>
        <w:spacing w:after="120"/>
        <w:jc w:val="both"/>
      </w:pPr>
      <w:proofErr w:type="gramStart"/>
      <w:r>
        <w:t>olmayacağı</w:t>
      </w:r>
      <w:proofErr w:type="gramEnd"/>
      <w:r>
        <w:t>, bankacılık ile noter hizmetlerinin aksamadan yürütülüp yürütülemeyeceği</w:t>
      </w:r>
    </w:p>
    <w:p w:rsidR="003E55F9" w:rsidRDefault="003E55F9" w:rsidP="00A8720D">
      <w:pPr>
        <w:spacing w:after="120"/>
        <w:jc w:val="both"/>
      </w:pPr>
      <w:proofErr w:type="gramStart"/>
      <w:r>
        <w:t>hususlarını</w:t>
      </w:r>
      <w:proofErr w:type="gramEnd"/>
      <w:r>
        <w:t xml:space="preserve"> içermesi gerekir.</w:t>
      </w:r>
    </w:p>
    <w:p w:rsidR="003E55F9" w:rsidRDefault="003E55F9" w:rsidP="00A8720D">
      <w:pPr>
        <w:spacing w:after="120"/>
        <w:jc w:val="both"/>
      </w:pPr>
      <w:r>
        <w:t xml:space="preserve">Ayrıca, TESKOMB ve Banka tarafından kurucuların </w:t>
      </w:r>
      <w:proofErr w:type="gramStart"/>
      <w:r>
        <w:t>halihazırda</w:t>
      </w:r>
      <w:proofErr w:type="gramEnd"/>
      <w:r>
        <w:t xml:space="preserve"> başka bir esnaf ve</w:t>
      </w:r>
    </w:p>
    <w:p w:rsidR="003E55F9" w:rsidRDefault="003E55F9" w:rsidP="00A8720D">
      <w:pPr>
        <w:spacing w:after="120"/>
        <w:jc w:val="both"/>
      </w:pPr>
      <w:proofErr w:type="gramStart"/>
      <w:r>
        <w:t>sanatkarlar</w:t>
      </w:r>
      <w:proofErr w:type="gramEnd"/>
      <w:r>
        <w:t xml:space="preserve"> kredi ve kefalet kooperatifi ortağı olmadığı da araştırılır ve görüşte bu hususa da</w:t>
      </w:r>
    </w:p>
    <w:p w:rsidR="003E55F9" w:rsidRDefault="003E55F9" w:rsidP="00A8720D">
      <w:pPr>
        <w:spacing w:after="120"/>
        <w:jc w:val="both"/>
      </w:pPr>
      <w:proofErr w:type="gramStart"/>
      <w:r>
        <w:t>yer</w:t>
      </w:r>
      <w:proofErr w:type="gramEnd"/>
      <w:r>
        <w:t xml:space="preserve"> verilir.</w:t>
      </w:r>
    </w:p>
    <w:p w:rsidR="003E55F9" w:rsidRDefault="003E55F9" w:rsidP="00A8720D">
      <w:pPr>
        <w:spacing w:after="120"/>
        <w:jc w:val="both"/>
      </w:pPr>
      <w:proofErr w:type="spellStart"/>
      <w:r>
        <w:t>Anasözleşme</w:t>
      </w:r>
      <w:proofErr w:type="spellEnd"/>
      <w:r>
        <w:t xml:space="preserve"> değişiklik başvuruları</w:t>
      </w:r>
    </w:p>
    <w:p w:rsidR="003E55F9" w:rsidRDefault="003E55F9" w:rsidP="00A8720D">
      <w:pPr>
        <w:spacing w:after="120"/>
        <w:jc w:val="both"/>
      </w:pPr>
      <w:r>
        <w:t>Madde 7 - (1) Mevcut kooperatiflerin, bu Genelgenin 4 üncü maddesinin dördüncü</w:t>
      </w:r>
    </w:p>
    <w:p w:rsidR="003E55F9" w:rsidRDefault="003E55F9" w:rsidP="00A8720D">
      <w:pPr>
        <w:spacing w:after="120"/>
        <w:jc w:val="both"/>
      </w:pPr>
      <w:proofErr w:type="gramStart"/>
      <w:r>
        <w:t>fıkrası</w:t>
      </w:r>
      <w:proofErr w:type="gramEnd"/>
      <w:r>
        <w:t xml:space="preserve"> veya ekli liste kapsamındaki çalışma bölgelerini esas alarak yapacakları </w:t>
      </w:r>
      <w:proofErr w:type="spellStart"/>
      <w:r>
        <w:t>anasözleşme</w:t>
      </w:r>
      <w:proofErr w:type="spellEnd"/>
    </w:p>
    <w:p w:rsidR="003E55F9" w:rsidRDefault="003E55F9" w:rsidP="00A8720D">
      <w:pPr>
        <w:spacing w:after="120"/>
        <w:jc w:val="both"/>
      </w:pPr>
      <w:proofErr w:type="gramStart"/>
      <w:r>
        <w:t>değişiklik</w:t>
      </w:r>
      <w:proofErr w:type="gramEnd"/>
      <w:r>
        <w:t xml:space="preserve"> başvurulan Ticaret İl Müdürlüklerince; bunların dışındaki çalışma bölgesi</w:t>
      </w:r>
    </w:p>
    <w:p w:rsidR="003E55F9" w:rsidRDefault="003E55F9" w:rsidP="00A8720D">
      <w:pPr>
        <w:spacing w:after="120"/>
        <w:jc w:val="both"/>
      </w:pPr>
      <w:proofErr w:type="gramStart"/>
      <w:r>
        <w:t>genişletmeye</w:t>
      </w:r>
      <w:proofErr w:type="gramEnd"/>
      <w:r>
        <w:t xml:space="preserve"> yönelik </w:t>
      </w:r>
      <w:proofErr w:type="spellStart"/>
      <w:r>
        <w:t>anasözleşme</w:t>
      </w:r>
      <w:proofErr w:type="spellEnd"/>
      <w:r>
        <w:t xml:space="preserve"> değişiklik taleplerinden uygun görülenler ise TESKOMB</w:t>
      </w:r>
    </w:p>
    <w:p w:rsidR="00424DB6" w:rsidRDefault="003E55F9" w:rsidP="00A8720D">
      <w:pPr>
        <w:spacing w:after="120"/>
        <w:jc w:val="both"/>
      </w:pPr>
      <w:proofErr w:type="gramStart"/>
      <w:r>
        <w:t>ve</w:t>
      </w:r>
      <w:proofErr w:type="gramEnd"/>
      <w:r>
        <w:t xml:space="preserve"> Banka'nın görüşleri alınarak Bakanlıkça sonuçlandırılır</w:t>
      </w:r>
    </w:p>
    <w:sectPr w:rsidR="00424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AF"/>
    <w:rsid w:val="003E55F9"/>
    <w:rsid w:val="00424DB6"/>
    <w:rsid w:val="00A8720D"/>
    <w:rsid w:val="00D6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5545"/>
  <w15:chartTrackingRefBased/>
  <w15:docId w15:val="{FFA216C9-5106-4972-AA2A-1FEAAE2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87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7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Köroğlu</dc:creator>
  <cp:keywords/>
  <dc:description/>
  <cp:lastModifiedBy>Funda Köroğlu</cp:lastModifiedBy>
  <cp:revision>3</cp:revision>
  <cp:lastPrinted>2019-08-23T06:57:00Z</cp:lastPrinted>
  <dcterms:created xsi:type="dcterms:W3CDTF">2019-08-22T07:47:00Z</dcterms:created>
  <dcterms:modified xsi:type="dcterms:W3CDTF">2019-08-23T07:02:00Z</dcterms:modified>
</cp:coreProperties>
</file>